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F45A" w14:textId="69003EB3" w:rsidR="00C41FE2" w:rsidRDefault="006762AF" w:rsidP="000F242B">
      <w:pPr>
        <w:pStyle w:val="NoSpacing"/>
        <w:jc w:val="center"/>
        <w:rPr>
          <w:rFonts w:cstheme="minorHAnsi"/>
          <w:b/>
          <w:bCs/>
          <w:sz w:val="24"/>
          <w:szCs w:val="24"/>
        </w:rPr>
      </w:pPr>
      <w:r w:rsidRPr="006762AF">
        <w:rPr>
          <w:rFonts w:cstheme="minorHAnsi"/>
          <w:b/>
          <w:bCs/>
          <w:sz w:val="32"/>
          <w:szCs w:val="32"/>
        </w:rPr>
        <w:t xml:space="preserve">History of WMHA </w:t>
      </w:r>
      <w:r w:rsidR="00681574">
        <w:rPr>
          <w:rFonts w:cstheme="minorHAnsi"/>
          <w:b/>
          <w:bCs/>
          <w:sz w:val="32"/>
          <w:szCs w:val="32"/>
        </w:rPr>
        <w:t>Amended and Restated</w:t>
      </w:r>
      <w:r w:rsidRPr="006762AF">
        <w:rPr>
          <w:rFonts w:cstheme="minorHAnsi"/>
          <w:b/>
          <w:bCs/>
          <w:sz w:val="32"/>
          <w:szCs w:val="32"/>
        </w:rPr>
        <w:t xml:space="preserve"> </w:t>
      </w:r>
      <w:r w:rsidR="00681574">
        <w:rPr>
          <w:rFonts w:cstheme="minorHAnsi"/>
          <w:b/>
          <w:bCs/>
          <w:sz w:val="32"/>
          <w:szCs w:val="32"/>
        </w:rPr>
        <w:t xml:space="preserve">2023 </w:t>
      </w:r>
      <w:r w:rsidRPr="006762AF">
        <w:rPr>
          <w:rFonts w:cstheme="minorHAnsi"/>
          <w:b/>
          <w:bCs/>
          <w:sz w:val="32"/>
          <w:szCs w:val="32"/>
        </w:rPr>
        <w:t>CC&amp;Rs</w:t>
      </w:r>
    </w:p>
    <w:p w14:paraId="0DDF02EE" w14:textId="77777777" w:rsidR="006762AF" w:rsidRPr="007532F2" w:rsidRDefault="006762AF" w:rsidP="000F242B">
      <w:pPr>
        <w:pStyle w:val="NoSpacing"/>
        <w:jc w:val="center"/>
        <w:rPr>
          <w:sz w:val="20"/>
          <w:szCs w:val="20"/>
        </w:rPr>
      </w:pPr>
    </w:p>
    <w:p w14:paraId="2DFFBD93" w14:textId="7679C61C" w:rsidR="00842996" w:rsidRPr="006762AF" w:rsidRDefault="000F242B" w:rsidP="00C41FE2">
      <w:pPr>
        <w:pStyle w:val="NoSpacing"/>
        <w:rPr>
          <w:sz w:val="24"/>
          <w:szCs w:val="24"/>
        </w:rPr>
      </w:pPr>
      <w:r w:rsidRPr="006762AF">
        <w:rPr>
          <w:sz w:val="24"/>
          <w:szCs w:val="24"/>
        </w:rPr>
        <w:t>A little background information for those who may be new to our subdivision</w:t>
      </w:r>
      <w:r w:rsidR="009D2F57" w:rsidRPr="006762AF">
        <w:rPr>
          <w:sz w:val="24"/>
          <w:szCs w:val="24"/>
        </w:rPr>
        <w:t xml:space="preserve"> or unfamiliar with </w:t>
      </w:r>
      <w:r w:rsidR="00B70A42" w:rsidRPr="006762AF">
        <w:rPr>
          <w:sz w:val="24"/>
          <w:szCs w:val="24"/>
        </w:rPr>
        <w:t xml:space="preserve">our </w:t>
      </w:r>
      <w:r w:rsidR="00597ED5" w:rsidRPr="006762AF">
        <w:rPr>
          <w:sz w:val="24"/>
          <w:szCs w:val="24"/>
        </w:rPr>
        <w:t>homeowners’</w:t>
      </w:r>
      <w:r w:rsidR="009D2F57" w:rsidRPr="006762AF">
        <w:rPr>
          <w:sz w:val="24"/>
          <w:szCs w:val="24"/>
        </w:rPr>
        <w:t xml:space="preserve"> association business</w:t>
      </w:r>
      <w:r w:rsidRPr="006762AF">
        <w:rPr>
          <w:sz w:val="24"/>
          <w:szCs w:val="24"/>
        </w:rPr>
        <w:t>.</w:t>
      </w:r>
      <w:r w:rsidR="009D2F57" w:rsidRPr="006762AF">
        <w:rPr>
          <w:sz w:val="24"/>
          <w:szCs w:val="24"/>
        </w:rPr>
        <w:t xml:space="preserve">  Homeowners in Whispering Meadows are automatically members of our association </w:t>
      </w:r>
      <w:r w:rsidR="00880534" w:rsidRPr="006762AF">
        <w:rPr>
          <w:sz w:val="24"/>
          <w:szCs w:val="24"/>
        </w:rPr>
        <w:t>upon purchase</w:t>
      </w:r>
      <w:r w:rsidR="009D2F57" w:rsidRPr="006762AF">
        <w:rPr>
          <w:sz w:val="24"/>
          <w:szCs w:val="24"/>
        </w:rPr>
        <w:t xml:space="preserve"> of </w:t>
      </w:r>
      <w:r w:rsidR="00B70A42" w:rsidRPr="006762AF">
        <w:rPr>
          <w:sz w:val="24"/>
          <w:szCs w:val="24"/>
        </w:rPr>
        <w:t>the</w:t>
      </w:r>
      <w:r w:rsidR="000F77DD" w:rsidRPr="006762AF">
        <w:rPr>
          <w:sz w:val="24"/>
          <w:szCs w:val="24"/>
        </w:rPr>
        <w:t>ir</w:t>
      </w:r>
      <w:r w:rsidR="00B70A42" w:rsidRPr="006762AF">
        <w:rPr>
          <w:sz w:val="24"/>
          <w:szCs w:val="24"/>
        </w:rPr>
        <w:t xml:space="preserve"> </w:t>
      </w:r>
      <w:r w:rsidR="009D2F57" w:rsidRPr="006762AF">
        <w:rPr>
          <w:sz w:val="24"/>
          <w:szCs w:val="24"/>
        </w:rPr>
        <w:t>home.  Home deeds are tied to the rules (CC</w:t>
      </w:r>
      <w:r w:rsidR="00597ED5" w:rsidRPr="006762AF">
        <w:rPr>
          <w:sz w:val="24"/>
          <w:szCs w:val="24"/>
        </w:rPr>
        <w:t>&amp;</w:t>
      </w:r>
      <w:r w:rsidR="009D2F57" w:rsidRPr="006762AF">
        <w:rPr>
          <w:sz w:val="24"/>
          <w:szCs w:val="24"/>
        </w:rPr>
        <w:t xml:space="preserve">Rs) and </w:t>
      </w:r>
      <w:r w:rsidR="00B70A42" w:rsidRPr="006762AF">
        <w:rPr>
          <w:sz w:val="24"/>
          <w:szCs w:val="24"/>
        </w:rPr>
        <w:t>b</w:t>
      </w:r>
      <w:r w:rsidR="009D2F57" w:rsidRPr="006762AF">
        <w:rPr>
          <w:sz w:val="24"/>
          <w:szCs w:val="24"/>
        </w:rPr>
        <w:t>y-</w:t>
      </w:r>
      <w:r w:rsidR="00B70A42" w:rsidRPr="006762AF">
        <w:rPr>
          <w:sz w:val="24"/>
          <w:szCs w:val="24"/>
        </w:rPr>
        <w:t>l</w:t>
      </w:r>
      <w:r w:rsidR="009D2F57" w:rsidRPr="006762AF">
        <w:rPr>
          <w:sz w:val="24"/>
          <w:szCs w:val="24"/>
        </w:rPr>
        <w:t xml:space="preserve">aws of the association. </w:t>
      </w:r>
      <w:r w:rsidR="0060072B" w:rsidRPr="006762AF">
        <w:rPr>
          <w:sz w:val="24"/>
          <w:szCs w:val="24"/>
        </w:rPr>
        <w:t xml:space="preserve"> Homeowners in Whispering Meadows are 1/338 owner of all of our common areas.  HOA’s are created to protect, preserve, enhance the community’s property values by developing and upholding its CC&amp;Rs and by-laws, which define the actions homeowners may take with their properties, as well as their behavior within the </w:t>
      </w:r>
      <w:r w:rsidR="003D78D2" w:rsidRPr="006762AF">
        <w:rPr>
          <w:sz w:val="24"/>
          <w:szCs w:val="24"/>
        </w:rPr>
        <w:t>c</w:t>
      </w:r>
      <w:r w:rsidR="0060072B" w:rsidRPr="006762AF">
        <w:rPr>
          <w:sz w:val="24"/>
          <w:szCs w:val="24"/>
        </w:rPr>
        <w:t xml:space="preserve">ommon </w:t>
      </w:r>
      <w:r w:rsidR="003D78D2" w:rsidRPr="006762AF">
        <w:rPr>
          <w:sz w:val="24"/>
          <w:szCs w:val="24"/>
        </w:rPr>
        <w:t>a</w:t>
      </w:r>
      <w:r w:rsidR="0060072B" w:rsidRPr="006762AF">
        <w:rPr>
          <w:sz w:val="24"/>
          <w:szCs w:val="24"/>
        </w:rPr>
        <w:t xml:space="preserve">reas. </w:t>
      </w:r>
    </w:p>
    <w:p w14:paraId="0851DAB0" w14:textId="77777777" w:rsidR="00C41FE2" w:rsidRPr="006762AF" w:rsidRDefault="00C41FE2" w:rsidP="00C41FE2">
      <w:pPr>
        <w:pStyle w:val="NoSpacing"/>
        <w:rPr>
          <w:sz w:val="24"/>
          <w:szCs w:val="24"/>
        </w:rPr>
      </w:pPr>
    </w:p>
    <w:p w14:paraId="2A7FC1A6" w14:textId="77777777" w:rsidR="00C41FE2" w:rsidRPr="006762AF" w:rsidRDefault="00842996" w:rsidP="00C41FE2">
      <w:pPr>
        <w:pStyle w:val="NoSpacing"/>
        <w:rPr>
          <w:sz w:val="24"/>
          <w:szCs w:val="24"/>
        </w:rPr>
      </w:pPr>
      <w:r w:rsidRPr="006762AF">
        <w:rPr>
          <w:sz w:val="24"/>
          <w:szCs w:val="24"/>
        </w:rPr>
        <w:t>What’s the difference between CC&amp;Rs and by-laws?</w:t>
      </w:r>
    </w:p>
    <w:p w14:paraId="711EB096" w14:textId="336450E2" w:rsidR="00842996" w:rsidRPr="006762AF" w:rsidRDefault="00842996" w:rsidP="00C41FE2">
      <w:pPr>
        <w:pStyle w:val="NoSpacing"/>
        <w:rPr>
          <w:sz w:val="24"/>
          <w:szCs w:val="24"/>
        </w:rPr>
      </w:pPr>
      <w:r w:rsidRPr="006762AF">
        <w:rPr>
          <w:sz w:val="24"/>
          <w:szCs w:val="24"/>
        </w:rPr>
        <w:t xml:space="preserve">  </w:t>
      </w:r>
    </w:p>
    <w:p w14:paraId="3E81C8B0" w14:textId="77777777" w:rsidR="00C41FE2" w:rsidRPr="006762AF" w:rsidRDefault="00842996" w:rsidP="00C41FE2">
      <w:pPr>
        <w:pStyle w:val="NoSpacing"/>
        <w:rPr>
          <w:rFonts w:cstheme="minorHAnsi"/>
          <w:sz w:val="24"/>
          <w:szCs w:val="24"/>
        </w:rPr>
      </w:pPr>
      <w:r w:rsidRPr="006762AF">
        <w:rPr>
          <w:rFonts w:cstheme="minorHAnsi"/>
          <w:sz w:val="24"/>
          <w:szCs w:val="24"/>
        </w:rPr>
        <w:t>CC&amp;Rs stand for covenants, conditions, and restrictions.  These are the rules which apply to homeowners</w:t>
      </w:r>
    </w:p>
    <w:p w14:paraId="654F1968" w14:textId="1040B26D" w:rsidR="00C41FE2" w:rsidRPr="006762AF" w:rsidRDefault="00842996" w:rsidP="00C41FE2">
      <w:pPr>
        <w:pStyle w:val="NoSpacing"/>
        <w:rPr>
          <w:rFonts w:cstheme="minorHAnsi"/>
          <w:sz w:val="24"/>
          <w:szCs w:val="24"/>
        </w:rPr>
      </w:pPr>
      <w:r w:rsidRPr="006762AF">
        <w:rPr>
          <w:rFonts w:cstheme="minorHAnsi"/>
          <w:sz w:val="24"/>
          <w:szCs w:val="24"/>
        </w:rPr>
        <w:t xml:space="preserve">and renters who live in communities that are governed by a homeowner’s association.  </w:t>
      </w:r>
      <w:r w:rsidR="00880534" w:rsidRPr="006762AF">
        <w:rPr>
          <w:rFonts w:cstheme="minorHAnsi"/>
          <w:sz w:val="24"/>
          <w:szCs w:val="24"/>
        </w:rPr>
        <w:t>It also defines</w:t>
      </w:r>
    </w:p>
    <w:p w14:paraId="462EE62A" w14:textId="12E8BBD9" w:rsidR="00C41FE2" w:rsidRPr="006762AF" w:rsidRDefault="000F77DD" w:rsidP="00C41FE2">
      <w:pPr>
        <w:pStyle w:val="NoSpacing"/>
        <w:rPr>
          <w:rFonts w:cstheme="minorHAnsi"/>
          <w:sz w:val="24"/>
          <w:szCs w:val="24"/>
        </w:rPr>
      </w:pPr>
      <w:r w:rsidRPr="006762AF">
        <w:rPr>
          <w:rFonts w:cstheme="minorHAnsi"/>
          <w:sz w:val="24"/>
          <w:szCs w:val="24"/>
        </w:rPr>
        <w:t xml:space="preserve">procedures for </w:t>
      </w:r>
      <w:r w:rsidR="00880534" w:rsidRPr="006762AF">
        <w:rPr>
          <w:rFonts w:cstheme="minorHAnsi"/>
          <w:sz w:val="24"/>
          <w:szCs w:val="24"/>
        </w:rPr>
        <w:t xml:space="preserve">legally changing these rules.  </w:t>
      </w:r>
      <w:r w:rsidR="00842996" w:rsidRPr="006762AF">
        <w:rPr>
          <w:rFonts w:cstheme="minorHAnsi"/>
          <w:sz w:val="24"/>
          <w:szCs w:val="24"/>
        </w:rPr>
        <w:t xml:space="preserve">Whispering Meadows’ CC&amp;Rs were established </w:t>
      </w:r>
    </w:p>
    <w:p w14:paraId="41696BAB" w14:textId="5608D097" w:rsidR="00842996" w:rsidRPr="006762AF" w:rsidRDefault="00842996" w:rsidP="00C41FE2">
      <w:pPr>
        <w:pStyle w:val="NoSpacing"/>
        <w:rPr>
          <w:rFonts w:cstheme="minorHAnsi"/>
          <w:sz w:val="24"/>
          <w:szCs w:val="24"/>
        </w:rPr>
      </w:pPr>
      <w:r w:rsidRPr="006762AF">
        <w:rPr>
          <w:rFonts w:cstheme="minorHAnsi"/>
          <w:sz w:val="24"/>
          <w:szCs w:val="24"/>
        </w:rPr>
        <w:t>December 7, 197</w:t>
      </w:r>
      <w:r w:rsidR="006C21A7">
        <w:rPr>
          <w:rFonts w:cstheme="minorHAnsi"/>
          <w:sz w:val="24"/>
          <w:szCs w:val="24"/>
        </w:rPr>
        <w:t>7</w:t>
      </w:r>
      <w:r w:rsidRPr="006762AF">
        <w:rPr>
          <w:rFonts w:cstheme="minorHAnsi"/>
          <w:sz w:val="24"/>
          <w:szCs w:val="24"/>
        </w:rPr>
        <w:t xml:space="preserve">.  </w:t>
      </w:r>
    </w:p>
    <w:p w14:paraId="436BE529" w14:textId="77777777" w:rsidR="00842996" w:rsidRPr="006762AF" w:rsidRDefault="00842996" w:rsidP="00C41FE2">
      <w:pPr>
        <w:pStyle w:val="NoSpacing"/>
        <w:rPr>
          <w:rFonts w:ascii="Arial" w:hAnsi="Arial" w:cs="Arial"/>
          <w:sz w:val="24"/>
          <w:szCs w:val="24"/>
        </w:rPr>
      </w:pPr>
    </w:p>
    <w:p w14:paraId="6229A1A7" w14:textId="77777777" w:rsidR="000F77DD" w:rsidRPr="006762AF" w:rsidRDefault="00842996" w:rsidP="00C41FE2">
      <w:pPr>
        <w:pStyle w:val="NoSpacing"/>
        <w:rPr>
          <w:rFonts w:cstheme="minorHAnsi"/>
          <w:sz w:val="24"/>
          <w:szCs w:val="24"/>
        </w:rPr>
      </w:pPr>
      <w:r w:rsidRPr="006762AF">
        <w:rPr>
          <w:rFonts w:cstheme="minorHAnsi"/>
          <w:sz w:val="24"/>
          <w:szCs w:val="24"/>
        </w:rPr>
        <w:t xml:space="preserve">By-laws are the guidelines for the operation of the HOA.  The by-laws define the duties of the various offices of the board of directors, the terms of the directors, the membership's voting rights, required meetings and notices of meetings, and the principal office of the association, as well as other specific items that are necessary to run the HOA as a non-profit business.  Whispering Meadows’ by-laws were adopted </w:t>
      </w:r>
    </w:p>
    <w:p w14:paraId="33C01D36" w14:textId="057B3194" w:rsidR="00842996" w:rsidRPr="006762AF" w:rsidRDefault="00842996" w:rsidP="00C41FE2">
      <w:pPr>
        <w:pStyle w:val="NoSpacing"/>
        <w:rPr>
          <w:rFonts w:cstheme="minorHAnsi"/>
          <w:sz w:val="24"/>
          <w:szCs w:val="24"/>
        </w:rPr>
      </w:pPr>
      <w:r w:rsidRPr="006762AF">
        <w:rPr>
          <w:rFonts w:cstheme="minorHAnsi"/>
          <w:sz w:val="24"/>
          <w:szCs w:val="24"/>
        </w:rPr>
        <w:t>September 17, 1979.</w:t>
      </w:r>
    </w:p>
    <w:p w14:paraId="6C2D73B6" w14:textId="77777777" w:rsidR="00842996" w:rsidRPr="006762AF" w:rsidRDefault="00842996" w:rsidP="00C41FE2">
      <w:pPr>
        <w:pStyle w:val="NoSpacing"/>
        <w:rPr>
          <w:rFonts w:ascii="Arial" w:hAnsi="Arial" w:cs="Arial"/>
          <w:color w:val="FF0000"/>
          <w:sz w:val="24"/>
          <w:szCs w:val="24"/>
        </w:rPr>
      </w:pPr>
    </w:p>
    <w:p w14:paraId="3A7BD994" w14:textId="0B6F38F2" w:rsidR="00842996" w:rsidRPr="006762AF" w:rsidRDefault="00842996" w:rsidP="00C41FE2">
      <w:pPr>
        <w:pStyle w:val="NoSpacing"/>
        <w:rPr>
          <w:rFonts w:cstheme="minorHAnsi"/>
          <w:sz w:val="24"/>
          <w:szCs w:val="24"/>
        </w:rPr>
      </w:pPr>
      <w:r w:rsidRPr="006762AF">
        <w:rPr>
          <w:rFonts w:cstheme="minorHAnsi"/>
          <w:sz w:val="24"/>
          <w:szCs w:val="24"/>
        </w:rPr>
        <w:t xml:space="preserve">Our CC&amp;Rs and by-laws are posted on our HOA website (wmhanovi.com), </w:t>
      </w:r>
      <w:r w:rsidR="00880534" w:rsidRPr="006762AF">
        <w:rPr>
          <w:rFonts w:cstheme="minorHAnsi"/>
          <w:sz w:val="24"/>
          <w:szCs w:val="24"/>
        </w:rPr>
        <w:t xml:space="preserve">our </w:t>
      </w:r>
      <w:r w:rsidRPr="006762AF">
        <w:rPr>
          <w:rFonts w:cstheme="minorHAnsi"/>
          <w:sz w:val="24"/>
          <w:szCs w:val="24"/>
        </w:rPr>
        <w:t>HOA Facebook page and the City of Novi website under HOAs.</w:t>
      </w:r>
    </w:p>
    <w:p w14:paraId="639E840B" w14:textId="77777777" w:rsidR="00C41FE2" w:rsidRPr="006762AF" w:rsidRDefault="00C41FE2" w:rsidP="00842996">
      <w:pPr>
        <w:pStyle w:val="NoSpacing"/>
        <w:tabs>
          <w:tab w:val="left" w:pos="540"/>
        </w:tabs>
        <w:rPr>
          <w:rFonts w:cstheme="minorHAnsi"/>
          <w:color w:val="FF0000"/>
          <w:sz w:val="20"/>
          <w:szCs w:val="20"/>
        </w:rPr>
      </w:pPr>
    </w:p>
    <w:p w14:paraId="58A05F05" w14:textId="07AE6599" w:rsidR="003D78D2" w:rsidRPr="006762AF" w:rsidRDefault="0060072B">
      <w:pPr>
        <w:rPr>
          <w:b/>
          <w:bCs/>
          <w:sz w:val="24"/>
          <w:szCs w:val="24"/>
        </w:rPr>
      </w:pPr>
      <w:r w:rsidRPr="006762AF">
        <w:rPr>
          <w:sz w:val="24"/>
          <w:szCs w:val="24"/>
        </w:rPr>
        <w:t xml:space="preserve"> </w:t>
      </w:r>
      <w:r w:rsidR="003D78D2" w:rsidRPr="006762AF">
        <w:rPr>
          <w:sz w:val="24"/>
          <w:szCs w:val="24"/>
        </w:rPr>
        <w:tab/>
      </w:r>
      <w:r w:rsidR="003D78D2" w:rsidRPr="006762AF">
        <w:rPr>
          <w:b/>
          <w:bCs/>
          <w:sz w:val="24"/>
          <w:szCs w:val="24"/>
        </w:rPr>
        <w:t>2021:</w:t>
      </w:r>
    </w:p>
    <w:p w14:paraId="1691B32E" w14:textId="18C5A60F" w:rsidR="00880534" w:rsidRPr="00C4008D" w:rsidRDefault="000F242B" w:rsidP="000F242B">
      <w:pPr>
        <w:pStyle w:val="ListParagraph"/>
        <w:numPr>
          <w:ilvl w:val="0"/>
          <w:numId w:val="5"/>
        </w:numPr>
        <w:rPr>
          <w:sz w:val="24"/>
          <w:szCs w:val="24"/>
        </w:rPr>
      </w:pPr>
      <w:r w:rsidRPr="00C4008D">
        <w:rPr>
          <w:sz w:val="24"/>
          <w:szCs w:val="24"/>
        </w:rPr>
        <w:t xml:space="preserve">Relatively new </w:t>
      </w:r>
      <w:r w:rsidR="00C954AD" w:rsidRPr="00C4008D">
        <w:rPr>
          <w:sz w:val="24"/>
          <w:szCs w:val="24"/>
        </w:rPr>
        <w:t>Board</w:t>
      </w:r>
      <w:r w:rsidRPr="00C4008D">
        <w:rPr>
          <w:sz w:val="24"/>
          <w:szCs w:val="24"/>
        </w:rPr>
        <w:t xml:space="preserve"> seeks clarity from our HOA attorney</w:t>
      </w:r>
      <w:r w:rsidR="00880534" w:rsidRPr="00C4008D">
        <w:rPr>
          <w:sz w:val="24"/>
          <w:szCs w:val="24"/>
        </w:rPr>
        <w:t xml:space="preserve"> regarding CC&amp;R</w:t>
      </w:r>
      <w:r w:rsidR="0091231D" w:rsidRPr="00C4008D">
        <w:rPr>
          <w:sz w:val="24"/>
          <w:szCs w:val="24"/>
        </w:rPr>
        <w:t>s</w:t>
      </w:r>
      <w:r w:rsidR="00880534" w:rsidRPr="00C4008D">
        <w:rPr>
          <w:sz w:val="24"/>
          <w:szCs w:val="24"/>
        </w:rPr>
        <w:t xml:space="preserve"> language.  Board hopes </w:t>
      </w:r>
      <w:r w:rsidR="00C954AD" w:rsidRPr="00C4008D">
        <w:rPr>
          <w:sz w:val="24"/>
          <w:szCs w:val="24"/>
        </w:rPr>
        <w:t>to move forward accurately and consistently w</w:t>
      </w:r>
      <w:r w:rsidR="00880534" w:rsidRPr="00C4008D">
        <w:rPr>
          <w:sz w:val="24"/>
          <w:szCs w:val="24"/>
        </w:rPr>
        <w:t>hen</w:t>
      </w:r>
      <w:r w:rsidR="00C954AD" w:rsidRPr="00C4008D">
        <w:rPr>
          <w:sz w:val="24"/>
          <w:szCs w:val="24"/>
        </w:rPr>
        <w:t xml:space="preserve"> administering responsibilities as defined by CC&amp;Rs and </w:t>
      </w:r>
      <w:r w:rsidR="003728A4" w:rsidRPr="00C4008D">
        <w:rPr>
          <w:sz w:val="24"/>
          <w:szCs w:val="24"/>
        </w:rPr>
        <w:t>b</w:t>
      </w:r>
      <w:r w:rsidR="00C954AD" w:rsidRPr="00C4008D">
        <w:rPr>
          <w:sz w:val="24"/>
          <w:szCs w:val="24"/>
        </w:rPr>
        <w:t>y-</w:t>
      </w:r>
      <w:r w:rsidR="003728A4" w:rsidRPr="00C4008D">
        <w:rPr>
          <w:sz w:val="24"/>
          <w:szCs w:val="24"/>
        </w:rPr>
        <w:t>l</w:t>
      </w:r>
      <w:r w:rsidR="00C954AD" w:rsidRPr="00C4008D">
        <w:rPr>
          <w:sz w:val="24"/>
          <w:szCs w:val="24"/>
        </w:rPr>
        <w:t xml:space="preserve">aws.  </w:t>
      </w:r>
    </w:p>
    <w:p w14:paraId="282CD9CB" w14:textId="02EE26CA" w:rsidR="003D78D2" w:rsidRPr="00C4008D" w:rsidRDefault="00C954AD" w:rsidP="000F242B">
      <w:pPr>
        <w:pStyle w:val="ListParagraph"/>
        <w:numPr>
          <w:ilvl w:val="0"/>
          <w:numId w:val="5"/>
        </w:numPr>
        <w:rPr>
          <w:sz w:val="24"/>
          <w:szCs w:val="24"/>
        </w:rPr>
      </w:pPr>
      <w:r w:rsidRPr="00C4008D">
        <w:rPr>
          <w:sz w:val="24"/>
          <w:szCs w:val="24"/>
        </w:rPr>
        <w:t xml:space="preserve">During </w:t>
      </w:r>
      <w:r w:rsidR="00880534" w:rsidRPr="00C4008D">
        <w:rPr>
          <w:sz w:val="24"/>
          <w:szCs w:val="24"/>
        </w:rPr>
        <w:t>attorney research</w:t>
      </w:r>
      <w:r w:rsidRPr="00C4008D">
        <w:rPr>
          <w:sz w:val="24"/>
          <w:szCs w:val="24"/>
        </w:rPr>
        <w:t xml:space="preserve"> it was d</w:t>
      </w:r>
      <w:r w:rsidR="003728A4" w:rsidRPr="00C4008D">
        <w:rPr>
          <w:sz w:val="24"/>
          <w:szCs w:val="24"/>
        </w:rPr>
        <w:t>iscovered</w:t>
      </w:r>
      <w:r w:rsidRPr="00C4008D">
        <w:rPr>
          <w:sz w:val="24"/>
          <w:szCs w:val="24"/>
        </w:rPr>
        <w:t xml:space="preserve"> the </w:t>
      </w:r>
      <w:r w:rsidR="00880534" w:rsidRPr="00C4008D">
        <w:rPr>
          <w:sz w:val="24"/>
          <w:szCs w:val="24"/>
        </w:rPr>
        <w:t xml:space="preserve">registered WMHA </w:t>
      </w:r>
      <w:r w:rsidRPr="00C4008D">
        <w:rPr>
          <w:sz w:val="24"/>
          <w:szCs w:val="24"/>
        </w:rPr>
        <w:t>2010 CC&amp;Rs lacked the required 51% of voting members’ signatures</w:t>
      </w:r>
      <w:r w:rsidR="00880534" w:rsidRPr="00C4008D">
        <w:rPr>
          <w:sz w:val="24"/>
          <w:szCs w:val="24"/>
        </w:rPr>
        <w:t xml:space="preserve"> as required in the 1977 CC&amp;Rs</w:t>
      </w:r>
      <w:r w:rsidRPr="00C4008D">
        <w:rPr>
          <w:sz w:val="24"/>
          <w:szCs w:val="24"/>
        </w:rPr>
        <w:t xml:space="preserve">.  </w:t>
      </w:r>
    </w:p>
    <w:p w14:paraId="5311EC3E" w14:textId="77777777" w:rsidR="007B457D" w:rsidRPr="006762AF" w:rsidRDefault="003D78D2" w:rsidP="003D78D2">
      <w:pPr>
        <w:pStyle w:val="ListParagraph"/>
        <w:numPr>
          <w:ilvl w:val="0"/>
          <w:numId w:val="5"/>
        </w:numPr>
        <w:rPr>
          <w:sz w:val="24"/>
          <w:szCs w:val="24"/>
        </w:rPr>
      </w:pPr>
      <w:r w:rsidRPr="006762AF">
        <w:rPr>
          <w:sz w:val="24"/>
          <w:szCs w:val="24"/>
        </w:rPr>
        <w:t>HOA counsel drafted The Affidavit of Facts and submitted to Oakland County.</w:t>
      </w:r>
    </w:p>
    <w:p w14:paraId="57841DF3" w14:textId="157D5561" w:rsidR="003D78D2" w:rsidRPr="006762AF" w:rsidRDefault="007B457D" w:rsidP="003D78D2">
      <w:pPr>
        <w:pStyle w:val="ListParagraph"/>
        <w:numPr>
          <w:ilvl w:val="0"/>
          <w:numId w:val="5"/>
        </w:numPr>
        <w:rPr>
          <w:sz w:val="24"/>
          <w:szCs w:val="24"/>
        </w:rPr>
      </w:pPr>
      <w:r w:rsidRPr="006762AF">
        <w:rPr>
          <w:sz w:val="24"/>
          <w:szCs w:val="24"/>
        </w:rPr>
        <w:t>Board determines 1977 CC&amp;Rs need revision, updating and clarity.</w:t>
      </w:r>
      <w:r w:rsidR="003D78D2" w:rsidRPr="006762AF">
        <w:rPr>
          <w:sz w:val="24"/>
          <w:szCs w:val="24"/>
        </w:rPr>
        <w:t xml:space="preserve">  </w:t>
      </w:r>
      <w:r w:rsidR="000F77DD" w:rsidRPr="006762AF">
        <w:rPr>
          <w:sz w:val="24"/>
          <w:szCs w:val="24"/>
        </w:rPr>
        <w:t xml:space="preserve"> </w:t>
      </w:r>
    </w:p>
    <w:p w14:paraId="3970126E" w14:textId="71805E85" w:rsidR="003D78D2" w:rsidRPr="006762AF" w:rsidRDefault="003D78D2" w:rsidP="003D78D2">
      <w:pPr>
        <w:pStyle w:val="ListParagraph"/>
        <w:numPr>
          <w:ilvl w:val="0"/>
          <w:numId w:val="1"/>
        </w:numPr>
        <w:rPr>
          <w:sz w:val="24"/>
          <w:szCs w:val="24"/>
        </w:rPr>
      </w:pPr>
      <w:r w:rsidRPr="006762AF">
        <w:rPr>
          <w:sz w:val="24"/>
          <w:szCs w:val="24"/>
        </w:rPr>
        <w:t>Board announces CC</w:t>
      </w:r>
      <w:r w:rsidR="0091231D" w:rsidRPr="006762AF">
        <w:rPr>
          <w:sz w:val="24"/>
          <w:szCs w:val="24"/>
        </w:rPr>
        <w:t>&amp;</w:t>
      </w:r>
      <w:r w:rsidRPr="006762AF">
        <w:rPr>
          <w:sz w:val="24"/>
          <w:szCs w:val="24"/>
        </w:rPr>
        <w:t xml:space="preserve">Rs </w:t>
      </w:r>
      <w:r w:rsidR="003728A4" w:rsidRPr="006762AF">
        <w:rPr>
          <w:sz w:val="24"/>
          <w:szCs w:val="24"/>
        </w:rPr>
        <w:t>revision</w:t>
      </w:r>
      <w:r w:rsidRPr="006762AF">
        <w:rPr>
          <w:sz w:val="24"/>
          <w:szCs w:val="24"/>
        </w:rPr>
        <w:t xml:space="preserve"> at 2021 Annual Meeting in person and streaming via Facebook.  </w:t>
      </w:r>
    </w:p>
    <w:p w14:paraId="10F0AD38" w14:textId="6B70817D" w:rsidR="003D78D2" w:rsidRPr="006762AF" w:rsidRDefault="00681574" w:rsidP="003D78D2">
      <w:pPr>
        <w:pStyle w:val="ListParagraph"/>
        <w:numPr>
          <w:ilvl w:val="0"/>
          <w:numId w:val="1"/>
        </w:numPr>
        <w:rPr>
          <w:sz w:val="24"/>
          <w:szCs w:val="24"/>
        </w:rPr>
      </w:pPr>
      <w:bookmarkStart w:id="0" w:name="_Hlk147423306"/>
      <w:r>
        <w:rPr>
          <w:sz w:val="24"/>
          <w:szCs w:val="24"/>
        </w:rPr>
        <w:t>Amended and Restated 2022</w:t>
      </w:r>
      <w:r w:rsidR="003D78D2" w:rsidRPr="006762AF">
        <w:rPr>
          <w:sz w:val="24"/>
          <w:szCs w:val="24"/>
        </w:rPr>
        <w:t xml:space="preserve"> </w:t>
      </w:r>
      <w:bookmarkEnd w:id="0"/>
      <w:r w:rsidR="003D78D2" w:rsidRPr="006762AF">
        <w:rPr>
          <w:sz w:val="24"/>
          <w:szCs w:val="24"/>
        </w:rPr>
        <w:t>CC</w:t>
      </w:r>
      <w:r w:rsidR="0091231D" w:rsidRPr="006762AF">
        <w:rPr>
          <w:sz w:val="24"/>
          <w:szCs w:val="24"/>
        </w:rPr>
        <w:t>&amp;</w:t>
      </w:r>
      <w:r w:rsidR="003D78D2" w:rsidRPr="006762AF">
        <w:rPr>
          <w:sz w:val="24"/>
          <w:szCs w:val="24"/>
        </w:rPr>
        <w:t>Rs drafted by HOA attorney &amp; reviewed by Board with questions &amp; answers.</w:t>
      </w:r>
    </w:p>
    <w:p w14:paraId="7C3208F1" w14:textId="3559F207" w:rsidR="003D78D2" w:rsidRDefault="003D78D2" w:rsidP="003D78D2">
      <w:pPr>
        <w:pStyle w:val="ListParagraph"/>
        <w:numPr>
          <w:ilvl w:val="0"/>
          <w:numId w:val="1"/>
        </w:numPr>
        <w:ind w:right="-450"/>
        <w:rPr>
          <w:sz w:val="24"/>
          <w:szCs w:val="24"/>
        </w:rPr>
      </w:pPr>
      <w:r w:rsidRPr="006762AF">
        <w:rPr>
          <w:sz w:val="24"/>
          <w:szCs w:val="24"/>
        </w:rPr>
        <w:t xml:space="preserve">Board communicates </w:t>
      </w:r>
      <w:r w:rsidR="003728A4" w:rsidRPr="006762AF">
        <w:rPr>
          <w:sz w:val="24"/>
          <w:szCs w:val="24"/>
        </w:rPr>
        <w:t xml:space="preserve">the </w:t>
      </w:r>
      <w:r w:rsidR="005D6125">
        <w:rPr>
          <w:sz w:val="24"/>
          <w:szCs w:val="24"/>
        </w:rPr>
        <w:t>Amended and Restated 2022</w:t>
      </w:r>
      <w:r w:rsidR="005D6125" w:rsidRPr="006762AF">
        <w:rPr>
          <w:sz w:val="24"/>
          <w:szCs w:val="24"/>
        </w:rPr>
        <w:t xml:space="preserve"> </w:t>
      </w:r>
      <w:r w:rsidRPr="006762AF">
        <w:rPr>
          <w:sz w:val="24"/>
          <w:szCs w:val="24"/>
        </w:rPr>
        <w:t>CC</w:t>
      </w:r>
      <w:r w:rsidR="0091231D" w:rsidRPr="006762AF">
        <w:rPr>
          <w:sz w:val="24"/>
          <w:szCs w:val="24"/>
        </w:rPr>
        <w:t>&amp;</w:t>
      </w:r>
      <w:r w:rsidRPr="006762AF">
        <w:rPr>
          <w:sz w:val="24"/>
          <w:szCs w:val="24"/>
        </w:rPr>
        <w:t xml:space="preserve">Rs updates to membership in March, June, and December 2021 newsletters. </w:t>
      </w:r>
    </w:p>
    <w:p w14:paraId="49096704" w14:textId="77777777" w:rsidR="00C4008D" w:rsidRDefault="00C4008D" w:rsidP="00C4008D">
      <w:pPr>
        <w:pStyle w:val="ListParagraph"/>
        <w:ind w:right="-450"/>
        <w:rPr>
          <w:sz w:val="24"/>
          <w:szCs w:val="24"/>
        </w:rPr>
      </w:pPr>
    </w:p>
    <w:p w14:paraId="16BDC466" w14:textId="2AF90B93" w:rsidR="003D78D2" w:rsidRPr="006762AF" w:rsidRDefault="003D78D2" w:rsidP="003D78D2">
      <w:pPr>
        <w:pStyle w:val="ListParagraph"/>
        <w:ind w:right="-450"/>
        <w:rPr>
          <w:b/>
          <w:bCs/>
          <w:sz w:val="24"/>
          <w:szCs w:val="24"/>
        </w:rPr>
      </w:pPr>
      <w:r w:rsidRPr="006762AF">
        <w:rPr>
          <w:b/>
          <w:bCs/>
          <w:sz w:val="24"/>
          <w:szCs w:val="24"/>
        </w:rPr>
        <w:t>2022:</w:t>
      </w:r>
    </w:p>
    <w:p w14:paraId="4A39DFC9" w14:textId="77777777" w:rsidR="003D78D2" w:rsidRPr="006762AF" w:rsidRDefault="003D78D2" w:rsidP="003D78D2">
      <w:pPr>
        <w:pStyle w:val="ListParagraph"/>
        <w:ind w:right="-450"/>
        <w:rPr>
          <w:sz w:val="20"/>
          <w:szCs w:val="20"/>
        </w:rPr>
      </w:pPr>
    </w:p>
    <w:p w14:paraId="268E1052" w14:textId="47EA5B6D" w:rsidR="003D78D2" w:rsidRPr="006762AF" w:rsidRDefault="00681574" w:rsidP="003D78D2">
      <w:pPr>
        <w:pStyle w:val="ListParagraph"/>
        <w:numPr>
          <w:ilvl w:val="0"/>
          <w:numId w:val="1"/>
        </w:numPr>
        <w:ind w:right="-720"/>
        <w:rPr>
          <w:sz w:val="24"/>
          <w:szCs w:val="24"/>
        </w:rPr>
      </w:pPr>
      <w:bookmarkStart w:id="1" w:name="_Hlk147386507"/>
      <w:r>
        <w:rPr>
          <w:sz w:val="24"/>
          <w:szCs w:val="24"/>
        </w:rPr>
        <w:t>Amended and Restated</w:t>
      </w:r>
      <w:r w:rsidR="003D78D2" w:rsidRPr="006762AF">
        <w:rPr>
          <w:sz w:val="24"/>
          <w:szCs w:val="24"/>
        </w:rPr>
        <w:t xml:space="preserve"> </w:t>
      </w:r>
      <w:bookmarkEnd w:id="1"/>
      <w:r w:rsidR="003D78D2" w:rsidRPr="006762AF">
        <w:rPr>
          <w:sz w:val="24"/>
          <w:szCs w:val="24"/>
        </w:rPr>
        <w:t>2022 CC</w:t>
      </w:r>
      <w:r w:rsidR="0091231D" w:rsidRPr="006762AF">
        <w:rPr>
          <w:sz w:val="24"/>
          <w:szCs w:val="24"/>
        </w:rPr>
        <w:t>&amp;</w:t>
      </w:r>
      <w:r w:rsidR="003D78D2" w:rsidRPr="006762AF">
        <w:rPr>
          <w:sz w:val="24"/>
          <w:szCs w:val="24"/>
        </w:rPr>
        <w:t>Rs documents (3) mailed to members for review/information.</w:t>
      </w:r>
    </w:p>
    <w:p w14:paraId="3314DC8D" w14:textId="393E8D96" w:rsidR="003D78D2" w:rsidRPr="006762AF" w:rsidRDefault="00681574" w:rsidP="006762AF">
      <w:pPr>
        <w:pStyle w:val="ListParagraph"/>
        <w:numPr>
          <w:ilvl w:val="0"/>
          <w:numId w:val="1"/>
        </w:numPr>
        <w:ind w:right="-54"/>
        <w:rPr>
          <w:sz w:val="24"/>
          <w:szCs w:val="24"/>
        </w:rPr>
      </w:pPr>
      <w:r>
        <w:rPr>
          <w:sz w:val="24"/>
          <w:szCs w:val="24"/>
        </w:rPr>
        <w:t>Amended and Restated</w:t>
      </w:r>
      <w:r w:rsidR="003D78D2" w:rsidRPr="006762AF">
        <w:rPr>
          <w:sz w:val="24"/>
          <w:szCs w:val="24"/>
        </w:rPr>
        <w:t xml:space="preserve"> 2022 CC</w:t>
      </w:r>
      <w:r w:rsidR="0091231D" w:rsidRPr="006762AF">
        <w:rPr>
          <w:sz w:val="24"/>
          <w:szCs w:val="24"/>
        </w:rPr>
        <w:t>&amp;</w:t>
      </w:r>
      <w:r w:rsidR="003D78D2" w:rsidRPr="006762AF">
        <w:rPr>
          <w:sz w:val="24"/>
          <w:szCs w:val="24"/>
        </w:rPr>
        <w:t xml:space="preserve">Rs Zoom meeting held for memberships’ questions, comments &amp; concerns. </w:t>
      </w:r>
    </w:p>
    <w:p w14:paraId="425DE0FE" w14:textId="6B990F3C" w:rsidR="003D78D2" w:rsidRPr="006762AF" w:rsidRDefault="00710F50" w:rsidP="003D78D2">
      <w:pPr>
        <w:pStyle w:val="ListParagraph"/>
        <w:numPr>
          <w:ilvl w:val="0"/>
          <w:numId w:val="1"/>
        </w:numPr>
        <w:rPr>
          <w:sz w:val="24"/>
          <w:szCs w:val="24"/>
        </w:rPr>
      </w:pPr>
      <w:r w:rsidRPr="006762AF">
        <w:rPr>
          <w:sz w:val="24"/>
          <w:szCs w:val="24"/>
        </w:rPr>
        <w:lastRenderedPageBreak/>
        <w:t>Established CC</w:t>
      </w:r>
      <w:r w:rsidR="0091231D" w:rsidRPr="006762AF">
        <w:rPr>
          <w:sz w:val="24"/>
          <w:szCs w:val="24"/>
        </w:rPr>
        <w:t>&amp;</w:t>
      </w:r>
      <w:r w:rsidRPr="006762AF">
        <w:rPr>
          <w:sz w:val="24"/>
          <w:szCs w:val="24"/>
        </w:rPr>
        <w:t>R</w:t>
      </w:r>
      <w:r w:rsidR="0091231D" w:rsidRPr="006762AF">
        <w:rPr>
          <w:sz w:val="24"/>
          <w:szCs w:val="24"/>
        </w:rPr>
        <w:t>s</w:t>
      </w:r>
      <w:r w:rsidRPr="006762AF">
        <w:rPr>
          <w:sz w:val="24"/>
          <w:szCs w:val="24"/>
        </w:rPr>
        <w:t xml:space="preserve"> committee as a result of </w:t>
      </w:r>
      <w:r w:rsidR="003D78D2" w:rsidRPr="006762AF">
        <w:rPr>
          <w:sz w:val="24"/>
          <w:szCs w:val="24"/>
        </w:rPr>
        <w:t>Zoom meeting</w:t>
      </w:r>
      <w:r w:rsidRPr="006762AF">
        <w:rPr>
          <w:sz w:val="24"/>
          <w:szCs w:val="24"/>
        </w:rPr>
        <w:t>.  This</w:t>
      </w:r>
      <w:r w:rsidR="003D78D2" w:rsidRPr="006762AF">
        <w:rPr>
          <w:sz w:val="24"/>
          <w:szCs w:val="24"/>
        </w:rPr>
        <w:t xml:space="preserve"> </w:t>
      </w:r>
      <w:r w:rsidR="00F70780" w:rsidRPr="006762AF">
        <w:rPr>
          <w:sz w:val="24"/>
          <w:szCs w:val="24"/>
        </w:rPr>
        <w:t>voluntary six-person</w:t>
      </w:r>
      <w:r w:rsidR="003728A4" w:rsidRPr="006762AF">
        <w:rPr>
          <w:sz w:val="24"/>
          <w:szCs w:val="24"/>
        </w:rPr>
        <w:t xml:space="preserve"> </w:t>
      </w:r>
      <w:r w:rsidR="003D78D2" w:rsidRPr="006762AF">
        <w:rPr>
          <w:sz w:val="24"/>
          <w:szCs w:val="24"/>
        </w:rPr>
        <w:t xml:space="preserve">committee </w:t>
      </w:r>
      <w:r w:rsidRPr="006762AF">
        <w:rPr>
          <w:sz w:val="24"/>
          <w:szCs w:val="24"/>
        </w:rPr>
        <w:t xml:space="preserve">was formed </w:t>
      </w:r>
      <w:r w:rsidR="003D78D2" w:rsidRPr="006762AF">
        <w:rPr>
          <w:sz w:val="24"/>
          <w:szCs w:val="24"/>
        </w:rPr>
        <w:t>from larger membership to work on clarifying language to articles based on all membership feedback provided to date.  Work also include</w:t>
      </w:r>
      <w:r w:rsidRPr="006762AF">
        <w:rPr>
          <w:sz w:val="24"/>
          <w:szCs w:val="24"/>
        </w:rPr>
        <w:t>d</w:t>
      </w:r>
      <w:r w:rsidR="003D78D2" w:rsidRPr="006762AF">
        <w:rPr>
          <w:sz w:val="24"/>
          <w:szCs w:val="24"/>
        </w:rPr>
        <w:t xml:space="preserve"> cross referencing 1977 &amp; 2010 CC</w:t>
      </w:r>
      <w:r w:rsidRPr="006762AF">
        <w:rPr>
          <w:sz w:val="24"/>
          <w:szCs w:val="24"/>
        </w:rPr>
        <w:t>&amp;</w:t>
      </w:r>
      <w:r w:rsidR="003D78D2" w:rsidRPr="006762AF">
        <w:rPr>
          <w:sz w:val="24"/>
          <w:szCs w:val="24"/>
        </w:rPr>
        <w:t xml:space="preserve">Rs to </w:t>
      </w:r>
      <w:r w:rsidR="005D6125">
        <w:rPr>
          <w:sz w:val="24"/>
          <w:szCs w:val="24"/>
        </w:rPr>
        <w:t>Amended and Restated 2022</w:t>
      </w:r>
      <w:r w:rsidR="005D6125" w:rsidRPr="006762AF">
        <w:rPr>
          <w:sz w:val="24"/>
          <w:szCs w:val="24"/>
        </w:rPr>
        <w:t xml:space="preserve"> </w:t>
      </w:r>
      <w:r w:rsidRPr="006762AF">
        <w:rPr>
          <w:sz w:val="24"/>
          <w:szCs w:val="24"/>
        </w:rPr>
        <w:t xml:space="preserve">CC&amp;Rs </w:t>
      </w:r>
      <w:r w:rsidR="003D78D2" w:rsidRPr="006762AF">
        <w:rPr>
          <w:sz w:val="24"/>
          <w:szCs w:val="24"/>
        </w:rPr>
        <w:t xml:space="preserve">document. </w:t>
      </w:r>
    </w:p>
    <w:p w14:paraId="15CE474C" w14:textId="14C01703" w:rsidR="003D78D2" w:rsidRPr="006762AF" w:rsidRDefault="003D78D2" w:rsidP="003D78D2">
      <w:pPr>
        <w:pStyle w:val="ListParagraph"/>
        <w:numPr>
          <w:ilvl w:val="0"/>
          <w:numId w:val="2"/>
        </w:numPr>
        <w:ind w:right="-360"/>
        <w:rPr>
          <w:sz w:val="24"/>
          <w:szCs w:val="24"/>
        </w:rPr>
      </w:pPr>
      <w:r w:rsidRPr="006762AF">
        <w:rPr>
          <w:sz w:val="24"/>
          <w:szCs w:val="24"/>
        </w:rPr>
        <w:t xml:space="preserve">Members encouraged to provide </w:t>
      </w:r>
      <w:r w:rsidR="00681574">
        <w:rPr>
          <w:sz w:val="24"/>
          <w:szCs w:val="24"/>
        </w:rPr>
        <w:t>feedback on Amended and Restated</w:t>
      </w:r>
      <w:r w:rsidRPr="006762AF">
        <w:rPr>
          <w:sz w:val="24"/>
          <w:szCs w:val="24"/>
        </w:rPr>
        <w:t xml:space="preserve"> 2022 CC</w:t>
      </w:r>
      <w:r w:rsidR="0091231D" w:rsidRPr="006762AF">
        <w:rPr>
          <w:sz w:val="24"/>
          <w:szCs w:val="24"/>
        </w:rPr>
        <w:t>&amp;</w:t>
      </w:r>
      <w:r w:rsidRPr="006762AF">
        <w:rPr>
          <w:sz w:val="24"/>
          <w:szCs w:val="24"/>
        </w:rPr>
        <w:t>Rs to Board via Board email</w:t>
      </w:r>
      <w:r w:rsidR="00710F50" w:rsidRPr="006762AF">
        <w:rPr>
          <w:sz w:val="24"/>
          <w:szCs w:val="24"/>
        </w:rPr>
        <w:t>.  E</w:t>
      </w:r>
      <w:r w:rsidRPr="006762AF">
        <w:rPr>
          <w:sz w:val="24"/>
          <w:szCs w:val="24"/>
        </w:rPr>
        <w:t>mails w</w:t>
      </w:r>
      <w:r w:rsidR="00710F50" w:rsidRPr="006762AF">
        <w:rPr>
          <w:sz w:val="24"/>
          <w:szCs w:val="24"/>
        </w:rPr>
        <w:t xml:space="preserve">ere </w:t>
      </w:r>
      <w:r w:rsidRPr="006762AF">
        <w:rPr>
          <w:sz w:val="24"/>
          <w:szCs w:val="24"/>
        </w:rPr>
        <w:t xml:space="preserve">shared with Committee without names.  Deadline for feedback </w:t>
      </w:r>
      <w:r w:rsidR="00F70780" w:rsidRPr="006762AF">
        <w:rPr>
          <w:sz w:val="24"/>
          <w:szCs w:val="24"/>
        </w:rPr>
        <w:t xml:space="preserve">was </w:t>
      </w:r>
      <w:r w:rsidRPr="006762AF">
        <w:rPr>
          <w:sz w:val="24"/>
          <w:szCs w:val="24"/>
        </w:rPr>
        <w:t>April 16, 2022.</w:t>
      </w:r>
    </w:p>
    <w:p w14:paraId="1BC5C148" w14:textId="4FF2EFC9" w:rsidR="007B457D" w:rsidRPr="006762AF" w:rsidRDefault="007B457D" w:rsidP="006762AF">
      <w:pPr>
        <w:pStyle w:val="ListParagraph"/>
        <w:numPr>
          <w:ilvl w:val="0"/>
          <w:numId w:val="2"/>
        </w:numPr>
        <w:ind w:right="-504"/>
        <w:rPr>
          <w:sz w:val="24"/>
          <w:szCs w:val="24"/>
        </w:rPr>
      </w:pPr>
      <w:r w:rsidRPr="006762AF">
        <w:rPr>
          <w:sz w:val="24"/>
          <w:szCs w:val="24"/>
        </w:rPr>
        <w:t xml:space="preserve">Board communicates CC&amp;Rs update to membership in March, June, and October 2022 newsletters. </w:t>
      </w:r>
    </w:p>
    <w:p w14:paraId="4DBAED1A" w14:textId="5F0BE6F2" w:rsidR="003728A4" w:rsidRPr="006762AF" w:rsidRDefault="007B457D" w:rsidP="003D78D2">
      <w:pPr>
        <w:pStyle w:val="ListParagraph"/>
        <w:numPr>
          <w:ilvl w:val="0"/>
          <w:numId w:val="2"/>
        </w:numPr>
        <w:ind w:right="-360"/>
        <w:rPr>
          <w:sz w:val="24"/>
          <w:szCs w:val="24"/>
        </w:rPr>
      </w:pPr>
      <w:bookmarkStart w:id="2" w:name="_Hlk144643837"/>
      <w:r w:rsidRPr="006762AF">
        <w:rPr>
          <w:sz w:val="24"/>
          <w:szCs w:val="24"/>
        </w:rPr>
        <w:t xml:space="preserve">CC&amp;Rs </w:t>
      </w:r>
      <w:bookmarkEnd w:id="2"/>
      <w:r w:rsidR="003728A4" w:rsidRPr="006762AF">
        <w:rPr>
          <w:sz w:val="24"/>
          <w:szCs w:val="24"/>
        </w:rPr>
        <w:t xml:space="preserve">Committee met 26 times, over </w:t>
      </w:r>
      <w:r w:rsidR="00174104">
        <w:rPr>
          <w:sz w:val="24"/>
          <w:szCs w:val="24"/>
        </w:rPr>
        <w:t>400-man</w:t>
      </w:r>
      <w:r w:rsidR="003728A4" w:rsidRPr="006762AF">
        <w:rPr>
          <w:sz w:val="24"/>
          <w:szCs w:val="24"/>
        </w:rPr>
        <w:t xml:space="preserve"> hours</w:t>
      </w:r>
      <w:r w:rsidR="00CB5633">
        <w:rPr>
          <w:sz w:val="24"/>
          <w:szCs w:val="24"/>
        </w:rPr>
        <w:t xml:space="preserve"> went into this </w:t>
      </w:r>
      <w:r w:rsidR="003728A4" w:rsidRPr="006762AF">
        <w:rPr>
          <w:sz w:val="24"/>
          <w:szCs w:val="24"/>
        </w:rPr>
        <w:t xml:space="preserve">thoughtful work.  </w:t>
      </w:r>
    </w:p>
    <w:p w14:paraId="2591DE7E" w14:textId="233C2A62" w:rsidR="003D78D2" w:rsidRPr="006762AF" w:rsidRDefault="007B457D" w:rsidP="003D78D2">
      <w:pPr>
        <w:pStyle w:val="ListParagraph"/>
        <w:numPr>
          <w:ilvl w:val="0"/>
          <w:numId w:val="2"/>
        </w:numPr>
        <w:ind w:right="-360"/>
        <w:rPr>
          <w:sz w:val="24"/>
          <w:szCs w:val="24"/>
        </w:rPr>
      </w:pPr>
      <w:r w:rsidRPr="006762AF">
        <w:rPr>
          <w:sz w:val="24"/>
          <w:szCs w:val="24"/>
        </w:rPr>
        <w:t xml:space="preserve">CC&amp;Rs </w:t>
      </w:r>
      <w:r w:rsidR="003D78D2" w:rsidRPr="006762AF">
        <w:rPr>
          <w:sz w:val="24"/>
          <w:szCs w:val="24"/>
        </w:rPr>
        <w:t>Committee present</w:t>
      </w:r>
      <w:r w:rsidRPr="006762AF">
        <w:rPr>
          <w:sz w:val="24"/>
          <w:szCs w:val="24"/>
        </w:rPr>
        <w:t xml:space="preserve">s </w:t>
      </w:r>
      <w:r w:rsidR="00681574">
        <w:rPr>
          <w:sz w:val="24"/>
          <w:szCs w:val="24"/>
        </w:rPr>
        <w:t>Amended and Restated</w:t>
      </w:r>
      <w:r w:rsidR="00681574" w:rsidRPr="006762AF">
        <w:rPr>
          <w:sz w:val="24"/>
          <w:szCs w:val="24"/>
        </w:rPr>
        <w:t xml:space="preserve"> </w:t>
      </w:r>
      <w:r w:rsidR="00681574">
        <w:rPr>
          <w:sz w:val="24"/>
          <w:szCs w:val="24"/>
        </w:rPr>
        <w:t xml:space="preserve">2023 </w:t>
      </w:r>
      <w:r w:rsidRPr="006762AF">
        <w:rPr>
          <w:sz w:val="24"/>
          <w:szCs w:val="24"/>
        </w:rPr>
        <w:t>CC&amp;Rs</w:t>
      </w:r>
      <w:r w:rsidR="003D78D2" w:rsidRPr="006762AF">
        <w:rPr>
          <w:sz w:val="24"/>
          <w:szCs w:val="24"/>
        </w:rPr>
        <w:t xml:space="preserve"> to Board</w:t>
      </w:r>
      <w:r w:rsidR="00710F50" w:rsidRPr="006762AF">
        <w:rPr>
          <w:sz w:val="24"/>
          <w:szCs w:val="24"/>
        </w:rPr>
        <w:t>.</w:t>
      </w:r>
    </w:p>
    <w:p w14:paraId="6BED78C4" w14:textId="602D1614" w:rsidR="00710F50" w:rsidRPr="006762AF" w:rsidRDefault="00710F50" w:rsidP="00C41FE2">
      <w:pPr>
        <w:ind w:left="720" w:right="-630"/>
        <w:rPr>
          <w:b/>
          <w:bCs/>
          <w:sz w:val="24"/>
          <w:szCs w:val="24"/>
        </w:rPr>
      </w:pPr>
      <w:r w:rsidRPr="006762AF">
        <w:rPr>
          <w:b/>
          <w:bCs/>
          <w:sz w:val="24"/>
          <w:szCs w:val="24"/>
        </w:rPr>
        <w:t>2023</w:t>
      </w:r>
      <w:r w:rsidR="00895C93">
        <w:rPr>
          <w:b/>
          <w:bCs/>
          <w:sz w:val="24"/>
          <w:szCs w:val="24"/>
        </w:rPr>
        <w:t>:</w:t>
      </w:r>
    </w:p>
    <w:p w14:paraId="5446F248" w14:textId="3C25C6B8" w:rsidR="00710F50" w:rsidRPr="006762AF" w:rsidRDefault="00710F50" w:rsidP="006762AF">
      <w:pPr>
        <w:pStyle w:val="ListParagraph"/>
        <w:numPr>
          <w:ilvl w:val="0"/>
          <w:numId w:val="2"/>
        </w:numPr>
        <w:ind w:right="-54"/>
        <w:rPr>
          <w:sz w:val="24"/>
          <w:szCs w:val="24"/>
        </w:rPr>
      </w:pPr>
      <w:r w:rsidRPr="006762AF">
        <w:rPr>
          <w:sz w:val="24"/>
          <w:szCs w:val="24"/>
        </w:rPr>
        <w:t xml:space="preserve">Board reviews </w:t>
      </w:r>
      <w:r w:rsidR="00681574">
        <w:rPr>
          <w:sz w:val="24"/>
          <w:szCs w:val="24"/>
        </w:rPr>
        <w:t>Amended and Restated</w:t>
      </w:r>
      <w:r w:rsidR="00681574" w:rsidRPr="006762AF">
        <w:rPr>
          <w:sz w:val="24"/>
          <w:szCs w:val="24"/>
        </w:rPr>
        <w:t xml:space="preserve"> </w:t>
      </w:r>
      <w:r w:rsidR="00681574">
        <w:rPr>
          <w:sz w:val="24"/>
          <w:szCs w:val="24"/>
        </w:rPr>
        <w:t xml:space="preserve">2023 </w:t>
      </w:r>
      <w:r w:rsidR="007B457D" w:rsidRPr="006762AF">
        <w:rPr>
          <w:sz w:val="24"/>
          <w:szCs w:val="24"/>
        </w:rPr>
        <w:t>CC&amp;Rs</w:t>
      </w:r>
      <w:r w:rsidRPr="006762AF">
        <w:rPr>
          <w:sz w:val="24"/>
          <w:szCs w:val="24"/>
        </w:rPr>
        <w:t xml:space="preserve">.  Makes a few edits and sends it back to </w:t>
      </w:r>
      <w:r w:rsidR="007B457D" w:rsidRPr="006762AF">
        <w:rPr>
          <w:sz w:val="24"/>
          <w:szCs w:val="24"/>
        </w:rPr>
        <w:t xml:space="preserve">CC&amp;Rs </w:t>
      </w:r>
      <w:r w:rsidRPr="006762AF">
        <w:rPr>
          <w:sz w:val="24"/>
          <w:szCs w:val="24"/>
        </w:rPr>
        <w:t xml:space="preserve">Committee.  </w:t>
      </w:r>
    </w:p>
    <w:p w14:paraId="2672DD88" w14:textId="73436C3B" w:rsidR="00710F50" w:rsidRPr="006762AF" w:rsidRDefault="007B457D" w:rsidP="006762AF">
      <w:pPr>
        <w:pStyle w:val="ListParagraph"/>
        <w:numPr>
          <w:ilvl w:val="0"/>
          <w:numId w:val="2"/>
        </w:numPr>
        <w:ind w:right="-54"/>
        <w:rPr>
          <w:sz w:val="24"/>
          <w:szCs w:val="24"/>
        </w:rPr>
      </w:pPr>
      <w:r w:rsidRPr="006762AF">
        <w:rPr>
          <w:sz w:val="24"/>
          <w:szCs w:val="24"/>
        </w:rPr>
        <w:t xml:space="preserve">CC&amp;Rs </w:t>
      </w:r>
      <w:r w:rsidR="00710F50" w:rsidRPr="006762AF">
        <w:rPr>
          <w:sz w:val="24"/>
          <w:szCs w:val="24"/>
        </w:rPr>
        <w:t xml:space="preserve">Committee asks clarifying questions.  Minor edits by both </w:t>
      </w:r>
      <w:r w:rsidRPr="006762AF">
        <w:rPr>
          <w:sz w:val="24"/>
          <w:szCs w:val="24"/>
        </w:rPr>
        <w:t xml:space="preserve">CC&amp;Rs </w:t>
      </w:r>
      <w:r w:rsidR="00710F50" w:rsidRPr="006762AF">
        <w:rPr>
          <w:sz w:val="24"/>
          <w:szCs w:val="24"/>
        </w:rPr>
        <w:t>Committee and Board.</w:t>
      </w:r>
    </w:p>
    <w:p w14:paraId="0E45215D" w14:textId="379541EC" w:rsidR="00710F50" w:rsidRPr="006762AF" w:rsidRDefault="00710F50" w:rsidP="003D78D2">
      <w:pPr>
        <w:pStyle w:val="ListParagraph"/>
        <w:numPr>
          <w:ilvl w:val="0"/>
          <w:numId w:val="2"/>
        </w:numPr>
        <w:rPr>
          <w:sz w:val="24"/>
          <w:szCs w:val="24"/>
        </w:rPr>
      </w:pPr>
      <w:r w:rsidRPr="006762AF">
        <w:rPr>
          <w:sz w:val="24"/>
          <w:szCs w:val="24"/>
        </w:rPr>
        <w:t xml:space="preserve">Board and Committee agree to </w:t>
      </w:r>
      <w:r w:rsidR="00681574">
        <w:rPr>
          <w:sz w:val="24"/>
          <w:szCs w:val="24"/>
        </w:rPr>
        <w:t>Amended and Restated</w:t>
      </w:r>
      <w:r w:rsidR="00681574" w:rsidRPr="006762AF">
        <w:rPr>
          <w:sz w:val="24"/>
          <w:szCs w:val="24"/>
        </w:rPr>
        <w:t xml:space="preserve"> </w:t>
      </w:r>
      <w:r w:rsidR="00681574">
        <w:rPr>
          <w:sz w:val="24"/>
          <w:szCs w:val="24"/>
        </w:rPr>
        <w:t xml:space="preserve">2023 CC&amp;Rs </w:t>
      </w:r>
      <w:r w:rsidRPr="006762AF">
        <w:rPr>
          <w:sz w:val="24"/>
          <w:szCs w:val="24"/>
        </w:rPr>
        <w:t>document.</w:t>
      </w:r>
    </w:p>
    <w:p w14:paraId="6D80B301" w14:textId="2D41669E" w:rsidR="00710F50" w:rsidRPr="006762AF" w:rsidRDefault="00681574" w:rsidP="003D78D2">
      <w:pPr>
        <w:pStyle w:val="ListParagraph"/>
        <w:numPr>
          <w:ilvl w:val="0"/>
          <w:numId w:val="2"/>
        </w:numPr>
        <w:rPr>
          <w:sz w:val="24"/>
          <w:szCs w:val="24"/>
        </w:rPr>
      </w:pPr>
      <w:r>
        <w:rPr>
          <w:sz w:val="24"/>
          <w:szCs w:val="24"/>
        </w:rPr>
        <w:t>Amended and Restated</w:t>
      </w:r>
      <w:r w:rsidRPr="006762AF">
        <w:rPr>
          <w:sz w:val="24"/>
          <w:szCs w:val="24"/>
        </w:rPr>
        <w:t xml:space="preserve"> </w:t>
      </w:r>
      <w:r>
        <w:rPr>
          <w:sz w:val="24"/>
          <w:szCs w:val="24"/>
        </w:rPr>
        <w:t xml:space="preserve">2023 </w:t>
      </w:r>
      <w:r w:rsidR="007B457D" w:rsidRPr="006762AF">
        <w:rPr>
          <w:sz w:val="24"/>
          <w:szCs w:val="24"/>
        </w:rPr>
        <w:t xml:space="preserve">CC&amp;Rs </w:t>
      </w:r>
      <w:r w:rsidR="003728A4" w:rsidRPr="006762AF">
        <w:rPr>
          <w:sz w:val="24"/>
          <w:szCs w:val="24"/>
        </w:rPr>
        <w:t>document sent to attorney for review.</w:t>
      </w:r>
    </w:p>
    <w:p w14:paraId="37CEC76A" w14:textId="391B8B63" w:rsidR="003728A4" w:rsidRPr="006762AF" w:rsidRDefault="003D78D2" w:rsidP="007B457D">
      <w:pPr>
        <w:pStyle w:val="ListParagraph"/>
        <w:numPr>
          <w:ilvl w:val="0"/>
          <w:numId w:val="2"/>
        </w:numPr>
        <w:rPr>
          <w:sz w:val="24"/>
          <w:szCs w:val="24"/>
        </w:rPr>
      </w:pPr>
      <w:r w:rsidRPr="006762AF">
        <w:rPr>
          <w:sz w:val="24"/>
          <w:szCs w:val="24"/>
        </w:rPr>
        <w:t xml:space="preserve">Board communication to membership regarding </w:t>
      </w:r>
      <w:r w:rsidR="00681574">
        <w:rPr>
          <w:sz w:val="24"/>
          <w:szCs w:val="24"/>
        </w:rPr>
        <w:t>Amended and Restated</w:t>
      </w:r>
      <w:r w:rsidR="00681574" w:rsidRPr="006762AF">
        <w:rPr>
          <w:sz w:val="24"/>
          <w:szCs w:val="24"/>
        </w:rPr>
        <w:t xml:space="preserve"> </w:t>
      </w:r>
      <w:r w:rsidR="00681574">
        <w:rPr>
          <w:sz w:val="24"/>
          <w:szCs w:val="24"/>
        </w:rPr>
        <w:t xml:space="preserve">2023 </w:t>
      </w:r>
      <w:r w:rsidRPr="006762AF">
        <w:rPr>
          <w:sz w:val="24"/>
          <w:szCs w:val="24"/>
        </w:rPr>
        <w:t>CCRs.</w:t>
      </w:r>
      <w:r w:rsidR="007B457D" w:rsidRPr="006762AF">
        <w:rPr>
          <w:sz w:val="24"/>
          <w:szCs w:val="24"/>
        </w:rPr>
        <w:t xml:space="preserve"> (This document</w:t>
      </w:r>
      <w:r w:rsidR="007B457D" w:rsidRPr="006762AF">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7B457D" w:rsidRPr="006762AF">
        <w:rPr>
          <w:sz w:val="24"/>
          <w:szCs w:val="24"/>
        </w:rPr>
        <w:t>)</w:t>
      </w:r>
    </w:p>
    <w:p w14:paraId="69823AC7" w14:textId="2A1C5C53" w:rsidR="007B457D" w:rsidRPr="006762AF" w:rsidRDefault="007B457D" w:rsidP="007B457D">
      <w:pPr>
        <w:rPr>
          <w:b/>
          <w:bCs/>
          <w:sz w:val="24"/>
          <w:szCs w:val="24"/>
        </w:rPr>
      </w:pPr>
      <w:r w:rsidRPr="006762AF">
        <w:rPr>
          <w:b/>
          <w:bCs/>
          <w:sz w:val="24"/>
          <w:szCs w:val="24"/>
        </w:rPr>
        <w:t>Next Steps:</w:t>
      </w:r>
    </w:p>
    <w:p w14:paraId="787F7364" w14:textId="116B2BD8" w:rsidR="003D78D2" w:rsidRPr="006762AF" w:rsidRDefault="007B457D" w:rsidP="003D78D2">
      <w:pPr>
        <w:pStyle w:val="ListParagraph"/>
        <w:numPr>
          <w:ilvl w:val="0"/>
          <w:numId w:val="1"/>
        </w:numPr>
        <w:rPr>
          <w:sz w:val="24"/>
          <w:szCs w:val="24"/>
        </w:rPr>
      </w:pPr>
      <w:r w:rsidRPr="006762AF">
        <w:rPr>
          <w:sz w:val="24"/>
          <w:szCs w:val="24"/>
        </w:rPr>
        <w:t>If necessary, s</w:t>
      </w:r>
      <w:r w:rsidR="003D78D2" w:rsidRPr="006762AF">
        <w:rPr>
          <w:sz w:val="24"/>
          <w:szCs w:val="24"/>
        </w:rPr>
        <w:t>pecial membership meeting(s)</w:t>
      </w:r>
      <w:r w:rsidR="000F77DD" w:rsidRPr="006762AF">
        <w:rPr>
          <w:sz w:val="24"/>
          <w:szCs w:val="24"/>
        </w:rPr>
        <w:t xml:space="preserve"> </w:t>
      </w:r>
      <w:r w:rsidR="003D78D2" w:rsidRPr="006762AF">
        <w:rPr>
          <w:sz w:val="24"/>
          <w:szCs w:val="24"/>
        </w:rPr>
        <w:t xml:space="preserve">to discuss </w:t>
      </w:r>
      <w:r w:rsidR="00681574">
        <w:rPr>
          <w:sz w:val="24"/>
          <w:szCs w:val="24"/>
        </w:rPr>
        <w:t>Amended and Restated</w:t>
      </w:r>
      <w:r w:rsidR="00681574" w:rsidRPr="006762AF">
        <w:rPr>
          <w:sz w:val="24"/>
          <w:szCs w:val="24"/>
        </w:rPr>
        <w:t xml:space="preserve"> </w:t>
      </w:r>
      <w:r w:rsidR="00681574">
        <w:rPr>
          <w:sz w:val="24"/>
          <w:szCs w:val="24"/>
        </w:rPr>
        <w:t xml:space="preserve">2023 </w:t>
      </w:r>
      <w:r w:rsidR="003D78D2" w:rsidRPr="006762AF">
        <w:rPr>
          <w:sz w:val="24"/>
          <w:szCs w:val="24"/>
        </w:rPr>
        <w:t>CC</w:t>
      </w:r>
      <w:r w:rsidR="000D1B4B">
        <w:rPr>
          <w:sz w:val="24"/>
          <w:szCs w:val="24"/>
        </w:rPr>
        <w:t>&amp;</w:t>
      </w:r>
      <w:r w:rsidR="003D78D2" w:rsidRPr="006762AF">
        <w:rPr>
          <w:sz w:val="24"/>
          <w:szCs w:val="24"/>
        </w:rPr>
        <w:t>Rs with further edits</w:t>
      </w:r>
      <w:r w:rsidRPr="006762AF">
        <w:rPr>
          <w:sz w:val="24"/>
          <w:szCs w:val="24"/>
        </w:rPr>
        <w:t xml:space="preserve">. </w:t>
      </w:r>
      <w:r w:rsidR="003D78D2" w:rsidRPr="006762AF">
        <w:rPr>
          <w:sz w:val="24"/>
          <w:szCs w:val="24"/>
        </w:rPr>
        <w:t xml:space="preserve"> </w:t>
      </w:r>
    </w:p>
    <w:p w14:paraId="4C7ACC4C" w14:textId="577DB298" w:rsidR="003D78D2" w:rsidRPr="006762AF" w:rsidRDefault="003D78D2" w:rsidP="003D78D2">
      <w:pPr>
        <w:pStyle w:val="ListParagraph"/>
        <w:numPr>
          <w:ilvl w:val="0"/>
          <w:numId w:val="1"/>
        </w:numPr>
        <w:rPr>
          <w:sz w:val="24"/>
          <w:szCs w:val="24"/>
        </w:rPr>
      </w:pPr>
      <w:r w:rsidRPr="006762AF">
        <w:rPr>
          <w:sz w:val="24"/>
          <w:szCs w:val="24"/>
        </w:rPr>
        <w:t xml:space="preserve">Establish and communicate </w:t>
      </w:r>
      <w:r w:rsidR="005C3D28">
        <w:rPr>
          <w:sz w:val="24"/>
          <w:szCs w:val="24"/>
        </w:rPr>
        <w:t>opportunities to meet with Board and members of the CC&amp;R</w:t>
      </w:r>
      <w:r w:rsidR="000D1B4B">
        <w:rPr>
          <w:sz w:val="24"/>
          <w:szCs w:val="24"/>
        </w:rPr>
        <w:t>s</w:t>
      </w:r>
      <w:r w:rsidR="005C3D28">
        <w:rPr>
          <w:sz w:val="24"/>
          <w:szCs w:val="24"/>
        </w:rPr>
        <w:t xml:space="preserve"> Committee to address member questions</w:t>
      </w:r>
      <w:r w:rsidRPr="006762AF">
        <w:rPr>
          <w:sz w:val="24"/>
          <w:szCs w:val="24"/>
        </w:rPr>
        <w:t>.</w:t>
      </w:r>
    </w:p>
    <w:p w14:paraId="1DFC5AF3" w14:textId="7AFCF7A4" w:rsidR="003D78D2" w:rsidRPr="006762AF" w:rsidRDefault="005C3D28" w:rsidP="003D78D2">
      <w:pPr>
        <w:pStyle w:val="ListParagraph"/>
        <w:numPr>
          <w:ilvl w:val="0"/>
          <w:numId w:val="1"/>
        </w:numPr>
        <w:rPr>
          <w:sz w:val="24"/>
          <w:szCs w:val="24"/>
        </w:rPr>
      </w:pPr>
      <w:r>
        <w:rPr>
          <w:sz w:val="24"/>
          <w:szCs w:val="24"/>
        </w:rPr>
        <w:t>Collect signed Consent Form</w:t>
      </w:r>
      <w:r w:rsidR="003D78D2" w:rsidRPr="006762AF">
        <w:rPr>
          <w:sz w:val="24"/>
          <w:szCs w:val="24"/>
        </w:rPr>
        <w:t>.  51% of all owners in good standing to ratify.</w:t>
      </w:r>
    </w:p>
    <w:p w14:paraId="112CF00D" w14:textId="23E7FB83" w:rsidR="004417D6" w:rsidRPr="006762AF" w:rsidRDefault="000F77DD" w:rsidP="004417D6">
      <w:pPr>
        <w:rPr>
          <w:sz w:val="24"/>
          <w:szCs w:val="24"/>
        </w:rPr>
      </w:pPr>
      <w:r w:rsidRPr="006762AF">
        <w:rPr>
          <w:sz w:val="24"/>
          <w:szCs w:val="24"/>
        </w:rPr>
        <w:t>As mentioned, o</w:t>
      </w:r>
      <w:r w:rsidR="004417D6" w:rsidRPr="006762AF">
        <w:rPr>
          <w:sz w:val="24"/>
          <w:szCs w:val="24"/>
        </w:rPr>
        <w:t xml:space="preserve">ur current defendable </w:t>
      </w:r>
      <w:r w:rsidRPr="006762AF">
        <w:rPr>
          <w:sz w:val="24"/>
          <w:szCs w:val="24"/>
        </w:rPr>
        <w:t>CC&amp;Rs</w:t>
      </w:r>
      <w:r w:rsidR="004417D6" w:rsidRPr="006762AF">
        <w:rPr>
          <w:sz w:val="24"/>
          <w:szCs w:val="24"/>
        </w:rPr>
        <w:t xml:space="preserve"> date back to the building of our subdivision in December 1977.  By nature of time, some articles are obsolete</w:t>
      </w:r>
      <w:r w:rsidR="00D6540A">
        <w:rPr>
          <w:sz w:val="24"/>
          <w:szCs w:val="24"/>
        </w:rPr>
        <w:t>, o</w:t>
      </w:r>
      <w:r w:rsidR="004417D6" w:rsidRPr="006762AF">
        <w:rPr>
          <w:sz w:val="24"/>
          <w:szCs w:val="24"/>
        </w:rPr>
        <w:t xml:space="preserve">thers are not clear, and some are simply confusing.  The </w:t>
      </w:r>
      <w:r w:rsidR="009D4711">
        <w:rPr>
          <w:sz w:val="24"/>
          <w:szCs w:val="24"/>
        </w:rPr>
        <w:t>Amended and Restated</w:t>
      </w:r>
      <w:r w:rsidR="009D4711" w:rsidRPr="006762AF">
        <w:rPr>
          <w:sz w:val="24"/>
          <w:szCs w:val="24"/>
        </w:rPr>
        <w:t xml:space="preserve"> </w:t>
      </w:r>
      <w:r w:rsidR="009D4711">
        <w:rPr>
          <w:sz w:val="24"/>
          <w:szCs w:val="24"/>
        </w:rPr>
        <w:t xml:space="preserve">2023 </w:t>
      </w:r>
      <w:r w:rsidR="009D4711" w:rsidRPr="006762AF">
        <w:rPr>
          <w:sz w:val="24"/>
          <w:szCs w:val="24"/>
        </w:rPr>
        <w:t>CC</w:t>
      </w:r>
      <w:r w:rsidR="000D1B4B">
        <w:rPr>
          <w:sz w:val="24"/>
          <w:szCs w:val="24"/>
        </w:rPr>
        <w:t>&amp;</w:t>
      </w:r>
      <w:r w:rsidR="009D4711" w:rsidRPr="006762AF">
        <w:rPr>
          <w:sz w:val="24"/>
          <w:szCs w:val="24"/>
        </w:rPr>
        <w:t>Rs</w:t>
      </w:r>
      <w:r w:rsidR="004417D6" w:rsidRPr="006762AF">
        <w:rPr>
          <w:sz w:val="24"/>
          <w:szCs w:val="24"/>
        </w:rPr>
        <w:t xml:space="preserve"> updates are ready for presentation to the membership.  Our goal is to present a complete, updated, fair, and easily understood document we can all rally behind, support and be proud of.   Your understanding of the 2</w:t>
      </w:r>
      <w:r w:rsidR="004417D6" w:rsidRPr="006762AF">
        <w:rPr>
          <w:sz w:val="24"/>
          <w:szCs w:val="24"/>
          <w:vertAlign w:val="superscript"/>
        </w:rPr>
        <w:t>nd</w:t>
      </w:r>
      <w:r w:rsidR="004417D6" w:rsidRPr="006762AF">
        <w:rPr>
          <w:sz w:val="24"/>
          <w:szCs w:val="24"/>
        </w:rPr>
        <w:t xml:space="preserve"> proposed CC&amp;Rs is very important to our subdivision.  We want to make sure every homeowner, </w:t>
      </w:r>
      <w:r w:rsidR="004417D6" w:rsidRPr="006762AF">
        <w:rPr>
          <w:b/>
          <w:bCs/>
          <w:sz w:val="24"/>
          <w:szCs w:val="24"/>
        </w:rPr>
        <w:t>in good standing</w:t>
      </w:r>
      <w:r w:rsidR="004417D6" w:rsidRPr="006762AF">
        <w:rPr>
          <w:sz w:val="24"/>
          <w:szCs w:val="24"/>
        </w:rPr>
        <w:t xml:space="preserve">, has an opportunity to participate in the adoption process.  </w:t>
      </w:r>
    </w:p>
    <w:p w14:paraId="67042FBC" w14:textId="6EA4AABD" w:rsidR="003510EE" w:rsidRPr="005727A2" w:rsidRDefault="004417D6" w:rsidP="003510EE">
      <w:r w:rsidRPr="006762AF">
        <w:rPr>
          <w:sz w:val="24"/>
          <w:szCs w:val="24"/>
        </w:rPr>
        <w:t xml:space="preserve">The Board understands the financial impact of this project.  In making our decision to move forward, consideration was given to immediate need, total membership impact, and budget surplus (result from collection of delinquent dues and Covid impact).  Our goal was to spread the costs for this project over two budget years to reduce the impact on the Association.  We are now spreading it out over </w:t>
      </w:r>
      <w:r w:rsidRPr="001D03CB">
        <w:rPr>
          <w:b/>
          <w:bCs/>
          <w:sz w:val="24"/>
          <w:szCs w:val="24"/>
        </w:rPr>
        <w:t>three</w:t>
      </w:r>
      <w:r w:rsidRPr="006762AF">
        <w:rPr>
          <w:sz w:val="24"/>
          <w:szCs w:val="24"/>
        </w:rPr>
        <w:t xml:space="preserve"> years.  As of this letter, the impact has been less than $30 per household over </w:t>
      </w:r>
      <w:r w:rsidRPr="006762AF">
        <w:rPr>
          <w:b/>
          <w:bCs/>
          <w:sz w:val="24"/>
          <w:szCs w:val="24"/>
        </w:rPr>
        <w:t>two</w:t>
      </w:r>
      <w:r w:rsidRPr="006762AF">
        <w:rPr>
          <w:sz w:val="24"/>
          <w:szCs w:val="24"/>
        </w:rPr>
        <w:t xml:space="preserve"> years.  The investment in updated CC&amp;Rs allows our association to move forward with a common, fair and transparent understanding of the association’s expectations in order to maintain a welcoming and beautiful community.  Although this Board is not well versed in writing legal documents, we do have other skill sets which we intentionally share with the Association free of charge. </w:t>
      </w:r>
      <w:r>
        <w:t xml:space="preserve"> </w:t>
      </w:r>
    </w:p>
    <w:sectPr w:rsidR="003510EE" w:rsidRPr="005727A2" w:rsidSect="00895C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D2E56"/>
    <w:multiLevelType w:val="hybridMultilevel"/>
    <w:tmpl w:val="39EE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70BD2"/>
    <w:multiLevelType w:val="hybridMultilevel"/>
    <w:tmpl w:val="4C84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751F6"/>
    <w:multiLevelType w:val="hybridMultilevel"/>
    <w:tmpl w:val="B76C62E2"/>
    <w:lvl w:ilvl="0" w:tplc="D752066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D825BD"/>
    <w:multiLevelType w:val="hybridMultilevel"/>
    <w:tmpl w:val="1148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35B63"/>
    <w:multiLevelType w:val="hybridMultilevel"/>
    <w:tmpl w:val="5330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807E84"/>
    <w:multiLevelType w:val="hybridMultilevel"/>
    <w:tmpl w:val="0E26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494915">
    <w:abstractNumId w:val="5"/>
  </w:num>
  <w:num w:numId="2" w16cid:durableId="855079935">
    <w:abstractNumId w:val="3"/>
  </w:num>
  <w:num w:numId="3" w16cid:durableId="2072072723">
    <w:abstractNumId w:val="0"/>
  </w:num>
  <w:num w:numId="4" w16cid:durableId="1580601678">
    <w:abstractNumId w:val="1"/>
  </w:num>
  <w:num w:numId="5" w16cid:durableId="931670430">
    <w:abstractNumId w:val="4"/>
  </w:num>
  <w:num w:numId="6" w16cid:durableId="950628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AD"/>
    <w:rsid w:val="00041F3B"/>
    <w:rsid w:val="000D1B4B"/>
    <w:rsid w:val="000F242B"/>
    <w:rsid w:val="000F77DD"/>
    <w:rsid w:val="001436B6"/>
    <w:rsid w:val="00174104"/>
    <w:rsid w:val="001D03CB"/>
    <w:rsid w:val="001F4681"/>
    <w:rsid w:val="003510EE"/>
    <w:rsid w:val="003655B7"/>
    <w:rsid w:val="003728A4"/>
    <w:rsid w:val="003D78D2"/>
    <w:rsid w:val="004417D6"/>
    <w:rsid w:val="004821D7"/>
    <w:rsid w:val="005247D7"/>
    <w:rsid w:val="005727A2"/>
    <w:rsid w:val="00597ED5"/>
    <w:rsid w:val="005C3D28"/>
    <w:rsid w:val="005D6125"/>
    <w:rsid w:val="0060072B"/>
    <w:rsid w:val="006762AF"/>
    <w:rsid w:val="00681574"/>
    <w:rsid w:val="006C21A7"/>
    <w:rsid w:val="00710F50"/>
    <w:rsid w:val="007532F2"/>
    <w:rsid w:val="007B457D"/>
    <w:rsid w:val="0080616A"/>
    <w:rsid w:val="00842996"/>
    <w:rsid w:val="00880534"/>
    <w:rsid w:val="00895C93"/>
    <w:rsid w:val="008C5FEE"/>
    <w:rsid w:val="0091231D"/>
    <w:rsid w:val="00952987"/>
    <w:rsid w:val="009A2A05"/>
    <w:rsid w:val="009D2F57"/>
    <w:rsid w:val="009D4711"/>
    <w:rsid w:val="00A82E5B"/>
    <w:rsid w:val="00AE3B9C"/>
    <w:rsid w:val="00B3151A"/>
    <w:rsid w:val="00B70A42"/>
    <w:rsid w:val="00C076B5"/>
    <w:rsid w:val="00C35660"/>
    <w:rsid w:val="00C4008D"/>
    <w:rsid w:val="00C41FE2"/>
    <w:rsid w:val="00C954AD"/>
    <w:rsid w:val="00CB5633"/>
    <w:rsid w:val="00CC4F4C"/>
    <w:rsid w:val="00D6540A"/>
    <w:rsid w:val="00EA674E"/>
    <w:rsid w:val="00F7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B8CB"/>
  <w15:chartTrackingRefBased/>
  <w15:docId w15:val="{17F56813-DD57-46DF-830A-52382E00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4AD"/>
    <w:pPr>
      <w:ind w:left="720"/>
      <w:contextualSpacing/>
    </w:pPr>
    <w:rPr>
      <w:kern w:val="0"/>
      <w14:ligatures w14:val="none"/>
    </w:rPr>
  </w:style>
  <w:style w:type="paragraph" w:styleId="NoSpacing">
    <w:name w:val="No Spacing"/>
    <w:uiPriority w:val="1"/>
    <w:qFormat/>
    <w:rsid w:val="00C954AD"/>
    <w:pPr>
      <w:spacing w:after="0" w:line="240" w:lineRule="auto"/>
    </w:pPr>
    <w:rPr>
      <w:kern w:val="0"/>
      <w14:ligatures w14:val="none"/>
    </w:rPr>
  </w:style>
  <w:style w:type="character" w:styleId="Hyperlink">
    <w:name w:val="Hyperlink"/>
    <w:basedOn w:val="DefaultParagraphFont"/>
    <w:uiPriority w:val="99"/>
    <w:unhideWhenUsed/>
    <w:rsid w:val="001F4681"/>
    <w:rPr>
      <w:color w:val="0563C1" w:themeColor="hyperlink"/>
      <w:u w:val="single"/>
    </w:rPr>
  </w:style>
  <w:style w:type="character" w:styleId="UnresolvedMention">
    <w:name w:val="Unresolved Mention"/>
    <w:basedOn w:val="DefaultParagraphFont"/>
    <w:uiPriority w:val="99"/>
    <w:semiHidden/>
    <w:unhideWhenUsed/>
    <w:rsid w:val="001F4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Warner</dc:creator>
  <cp:keywords/>
  <dc:description/>
  <cp:lastModifiedBy>Cheri Warner</cp:lastModifiedBy>
  <cp:revision>5</cp:revision>
  <cp:lastPrinted>2023-10-04T22:12:00Z</cp:lastPrinted>
  <dcterms:created xsi:type="dcterms:W3CDTF">2023-10-09T23:51:00Z</dcterms:created>
  <dcterms:modified xsi:type="dcterms:W3CDTF">2023-10-10T00:33:00Z</dcterms:modified>
</cp:coreProperties>
</file>